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13" w:rsidRDefault="00026013" w:rsidP="00026013">
      <w:pPr>
        <w:pStyle w:val="Heading2"/>
        <w:numPr>
          <w:ilvl w:val="0"/>
          <w:numId w:val="0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GB"/>
        </w:rPr>
      </w:pPr>
      <w:bookmarkStart w:id="0" w:name="_Toc496275597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GB"/>
        </w:rPr>
        <w:t xml:space="preserve">Excerpt from Third-Party NFV Ecosystem document ‘Submission Procedure’ provided as an alternative to annotating the PDF format document.  </w:t>
      </w:r>
    </w:p>
    <w:p w:rsidR="00026013" w:rsidRPr="00026013" w:rsidRDefault="00026013" w:rsidP="00026013">
      <w:pPr>
        <w:pStyle w:val="Heading2"/>
        <w:numPr>
          <w:ilvl w:val="0"/>
          <w:numId w:val="0"/>
        </w:numPr>
        <w:spacing w:after="120"/>
        <w:rPr>
          <w:rFonts w:ascii="Times New Roman" w:eastAsiaTheme="minorHAnsi" w:hAnsi="Times New Roman" w:cs="Times New Roman"/>
          <w:bCs w:val="0"/>
          <w:i/>
          <w:color w:val="auto"/>
          <w:sz w:val="22"/>
          <w:szCs w:val="22"/>
          <w:lang w:val="en-GB"/>
        </w:rPr>
      </w:pPr>
      <w:r w:rsidRPr="00026013">
        <w:rPr>
          <w:rFonts w:ascii="Times New Roman" w:eastAsiaTheme="minorHAnsi" w:hAnsi="Times New Roman" w:cs="Times New Roman"/>
          <w:bCs w:val="0"/>
          <w:i/>
          <w:color w:val="auto"/>
          <w:sz w:val="22"/>
          <w:szCs w:val="22"/>
          <w:lang w:val="en-GB"/>
        </w:rPr>
        <w:t>Please answer these questions within this document, and upload as instructed in the Submission Procedure document. Don’t be concerned about formatting.</w:t>
      </w:r>
    </w:p>
    <w:p w:rsidR="00026013" w:rsidRPr="00026013" w:rsidRDefault="00026013" w:rsidP="00026013">
      <w:pPr>
        <w:pBdr>
          <w:bottom w:val="single" w:sz="6" w:space="1" w:color="auto"/>
        </w:pBd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</w:p>
    <w:p w:rsidR="00026013" w:rsidRDefault="00026013" w:rsidP="00026013">
      <w:pPr>
        <w:pStyle w:val="Heading2"/>
        <w:rPr>
          <w:lang w:val="en-GB"/>
        </w:rPr>
      </w:pPr>
      <w:bookmarkStart w:id="1" w:name="_GoBack"/>
      <w:r>
        <w:rPr>
          <w:lang w:val="en-GB"/>
        </w:rPr>
        <w:t xml:space="preserve">On boarding </w:t>
      </w:r>
      <w:r w:rsidRPr="00A504D4">
        <w:rPr>
          <w:lang w:val="en-GB"/>
        </w:rPr>
        <w:t>Questionnaire</w:t>
      </w:r>
      <w:bookmarkEnd w:id="0"/>
    </w:p>
    <w:bookmarkEnd w:id="1"/>
    <w:p w:rsidR="00026013" w:rsidRDefault="00026013" w:rsidP="00026013">
      <w:pPr>
        <w:rPr>
          <w:lang w:val="en-GB"/>
        </w:rPr>
      </w:pPr>
      <w:r>
        <w:rPr>
          <w:lang w:val="en-GB"/>
        </w:rPr>
        <w:t xml:space="preserve">Please provide the information requested below for </w:t>
      </w:r>
      <w:r w:rsidRPr="003B4BAE">
        <w:rPr>
          <w:b/>
          <w:lang w:val="en-GB"/>
        </w:rPr>
        <w:t>each</w:t>
      </w:r>
      <w:r>
        <w:rPr>
          <w:lang w:val="en-GB"/>
        </w:rPr>
        <w:t xml:space="preserve"> VNF submitted.  </w:t>
      </w:r>
      <w:r w:rsidRPr="008353ED">
        <w:rPr>
          <w:lang w:val="en-GB"/>
        </w:rPr>
        <w:t>Please associate each answer with the paragraph number below, for ease of reading.</w:t>
      </w:r>
    </w:p>
    <w:p w:rsidR="00026013" w:rsidRDefault="00026013" w:rsidP="00026013">
      <w:pPr>
        <w:pStyle w:val="Heading3"/>
        <w:rPr>
          <w:lang w:val="en-GB"/>
        </w:rPr>
      </w:pPr>
      <w:bookmarkStart w:id="2" w:name="_Toc496275598"/>
      <w:r>
        <w:rPr>
          <w:lang w:val="en-GB"/>
        </w:rPr>
        <w:t>General Info</w:t>
      </w:r>
      <w:bookmarkEnd w:id="2"/>
    </w:p>
    <w:p w:rsidR="00026013" w:rsidRDefault="00026013" w:rsidP="00026013">
      <w:pPr>
        <w:rPr>
          <w:lang w:val="en-GB"/>
        </w:rPr>
      </w:pPr>
      <w:r>
        <w:rPr>
          <w:lang w:val="en-GB"/>
        </w:rPr>
        <w:t>Please provide:</w:t>
      </w:r>
    </w:p>
    <w:p w:rsidR="00026013" w:rsidRPr="00B01F5F" w:rsidRDefault="00026013" w:rsidP="00026013">
      <w:pPr>
        <w:pStyle w:val="ListParagraph"/>
        <w:numPr>
          <w:ilvl w:val="0"/>
          <w:numId w:val="5"/>
        </w:numPr>
        <w:rPr>
          <w:lang w:val="en-GB"/>
        </w:rPr>
      </w:pPr>
      <w:r w:rsidRPr="00B01F5F">
        <w:rPr>
          <w:lang w:val="en-GB"/>
        </w:rPr>
        <w:t>Product Name</w:t>
      </w:r>
    </w:p>
    <w:p w:rsidR="00026013" w:rsidRPr="00B01F5F" w:rsidRDefault="00026013" w:rsidP="00026013">
      <w:pPr>
        <w:pStyle w:val="ListParagraph"/>
        <w:numPr>
          <w:ilvl w:val="0"/>
          <w:numId w:val="5"/>
        </w:numPr>
        <w:rPr>
          <w:lang w:val="en-GB"/>
        </w:rPr>
      </w:pPr>
      <w:r w:rsidRPr="00B01F5F">
        <w:rPr>
          <w:lang w:val="en-GB"/>
        </w:rPr>
        <w:t>Software version to be tested</w:t>
      </w:r>
    </w:p>
    <w:p w:rsidR="00026013" w:rsidRPr="00B01F5F" w:rsidRDefault="00026013" w:rsidP="00026013">
      <w:pPr>
        <w:pStyle w:val="ListParagraph"/>
        <w:numPr>
          <w:ilvl w:val="0"/>
          <w:numId w:val="5"/>
        </w:numPr>
        <w:rPr>
          <w:lang w:val="en-GB"/>
        </w:rPr>
      </w:pPr>
      <w:r w:rsidRPr="00B01F5F">
        <w:rPr>
          <w:lang w:val="en-GB"/>
        </w:rPr>
        <w:t>Brief description of functionality</w:t>
      </w:r>
    </w:p>
    <w:p w:rsidR="00026013" w:rsidRDefault="00026013" w:rsidP="00026013">
      <w:pPr>
        <w:pStyle w:val="Heading3"/>
        <w:rPr>
          <w:lang w:val="en-GB"/>
        </w:rPr>
      </w:pPr>
      <w:bookmarkStart w:id="3" w:name="_Toc496275599"/>
      <w:r>
        <w:rPr>
          <w:lang w:val="en-GB"/>
        </w:rPr>
        <w:t>Typical Use Case</w:t>
      </w:r>
      <w:bookmarkEnd w:id="3"/>
    </w:p>
    <w:p w:rsidR="00026013" w:rsidRDefault="00026013" w:rsidP="00026013">
      <w:pPr>
        <w:rPr>
          <w:lang w:val="en-GB"/>
        </w:rPr>
      </w:pPr>
      <w:r>
        <w:rPr>
          <w:lang w:val="en-GB"/>
        </w:rPr>
        <w:t>Briefly d</w:t>
      </w:r>
      <w:r w:rsidRPr="006C1ADA">
        <w:rPr>
          <w:lang w:val="en-GB"/>
        </w:rPr>
        <w:t>escribe the use case or the network service in which this VNF will be deployed</w:t>
      </w:r>
      <w:r>
        <w:rPr>
          <w:lang w:val="en-GB"/>
        </w:rPr>
        <w:t>.</w:t>
      </w:r>
    </w:p>
    <w:p w:rsidR="00026013" w:rsidRDefault="00026013" w:rsidP="00026013">
      <w:pPr>
        <w:pStyle w:val="Heading3"/>
        <w:rPr>
          <w:lang w:val="en-GB"/>
        </w:rPr>
      </w:pPr>
      <w:bookmarkStart w:id="4" w:name="_Toc496275600"/>
      <w:r>
        <w:rPr>
          <w:lang w:val="en-GB"/>
        </w:rPr>
        <w:t>Licensing</w:t>
      </w:r>
      <w:bookmarkEnd w:id="4"/>
      <w:r w:rsidRPr="006C1ADA">
        <w:rPr>
          <w:lang w:val="en-GB"/>
        </w:rPr>
        <w:t xml:space="preserve"> </w:t>
      </w:r>
    </w:p>
    <w:p w:rsidR="00026013" w:rsidRDefault="00026013" w:rsidP="00026013">
      <w:pPr>
        <w:rPr>
          <w:lang w:val="en-GB"/>
        </w:rPr>
      </w:pPr>
      <w:r>
        <w:rPr>
          <w:lang w:val="en-GB"/>
        </w:rPr>
        <w:t xml:space="preserve">Describe how licensing works, with specific detail on how the VNF will be licensed for testing purposes.  </w:t>
      </w:r>
    </w:p>
    <w:p w:rsidR="00026013" w:rsidRPr="00536250" w:rsidRDefault="00026013" w:rsidP="00026013">
      <w:pPr>
        <w:pStyle w:val="ListParagraph"/>
        <w:numPr>
          <w:ilvl w:val="0"/>
          <w:numId w:val="7"/>
        </w:numPr>
        <w:rPr>
          <w:lang w:val="en-GB"/>
        </w:rPr>
      </w:pPr>
      <w:r w:rsidRPr="00536250">
        <w:rPr>
          <w:lang w:val="en-GB"/>
        </w:rPr>
        <w:t>If access to an external license server is needed, specify IP address(</w:t>
      </w:r>
      <w:proofErr w:type="spellStart"/>
      <w:r w:rsidRPr="00536250">
        <w:rPr>
          <w:lang w:val="en-GB"/>
        </w:rPr>
        <w:t>es</w:t>
      </w:r>
      <w:proofErr w:type="spellEnd"/>
      <w:r w:rsidRPr="00536250">
        <w:rPr>
          <w:lang w:val="en-GB"/>
        </w:rPr>
        <w:t>) and port numbers needed.</w:t>
      </w:r>
    </w:p>
    <w:p w:rsidR="00026013" w:rsidRPr="00536250" w:rsidRDefault="00026013" w:rsidP="00026013">
      <w:pPr>
        <w:pStyle w:val="ListParagraph"/>
        <w:numPr>
          <w:ilvl w:val="0"/>
          <w:numId w:val="7"/>
        </w:numPr>
        <w:rPr>
          <w:lang w:val="en-GB"/>
        </w:rPr>
      </w:pPr>
      <w:r w:rsidRPr="00536250">
        <w:rPr>
          <w:lang w:val="en-GB"/>
        </w:rPr>
        <w:t>If the license is bound to UUID, or MAC address, or similar, please specify.</w:t>
      </w:r>
    </w:p>
    <w:p w:rsidR="00026013" w:rsidRDefault="00026013" w:rsidP="00026013">
      <w:pPr>
        <w:pStyle w:val="Heading3"/>
        <w:rPr>
          <w:lang w:val="en-GB"/>
        </w:rPr>
      </w:pPr>
      <w:bookmarkStart w:id="5" w:name="_Toc496275601"/>
      <w:r>
        <w:rPr>
          <w:lang w:val="en-GB"/>
        </w:rPr>
        <w:t>Management Access</w:t>
      </w:r>
      <w:bookmarkEnd w:id="5"/>
    </w:p>
    <w:p w:rsidR="00026013" w:rsidRDefault="00026013" w:rsidP="00026013">
      <w:pPr>
        <w:rPr>
          <w:lang w:val="en-GB"/>
        </w:rPr>
      </w:pPr>
      <w:r>
        <w:rPr>
          <w:lang w:val="en-GB"/>
        </w:rPr>
        <w:t>Provide details as to how the VNF is to be managed.</w:t>
      </w:r>
    </w:p>
    <w:p w:rsidR="00026013" w:rsidRPr="00B01F5F" w:rsidRDefault="00026013" w:rsidP="00026013">
      <w:pPr>
        <w:pStyle w:val="ListParagraph"/>
        <w:numPr>
          <w:ilvl w:val="0"/>
          <w:numId w:val="3"/>
        </w:numPr>
      </w:pPr>
      <w:r w:rsidRPr="00B01F5F">
        <w:t xml:space="preserve">Does it have a dedicated management interface? </w:t>
      </w:r>
    </w:p>
    <w:p w:rsidR="00026013" w:rsidRPr="00B01F5F" w:rsidRDefault="00026013" w:rsidP="00026013">
      <w:pPr>
        <w:pStyle w:val="ListParagraph"/>
        <w:numPr>
          <w:ilvl w:val="0"/>
          <w:numId w:val="3"/>
        </w:numPr>
      </w:pPr>
      <w:r w:rsidRPr="00B01F5F">
        <w:t xml:space="preserve">Does the Management Interface support DHCP? </w:t>
      </w:r>
    </w:p>
    <w:p w:rsidR="00026013" w:rsidRDefault="00026013" w:rsidP="00026013">
      <w:pPr>
        <w:pStyle w:val="ListParagraph"/>
        <w:numPr>
          <w:ilvl w:val="0"/>
          <w:numId w:val="3"/>
        </w:numPr>
      </w:pPr>
      <w:r w:rsidRPr="00B01F5F">
        <w:t>Protocols supported for management access</w:t>
      </w:r>
      <w:r>
        <w:t>,</w:t>
      </w:r>
      <w:r w:rsidRPr="00B01F5F">
        <w:t xml:space="preserve"> </w:t>
      </w:r>
      <w:r>
        <w:t>i.e.</w:t>
      </w:r>
      <w:r w:rsidRPr="00B01F5F">
        <w:t xml:space="preserve"> SSH, telnet, HTTP, HTTPS</w:t>
      </w:r>
      <w:r>
        <w:t>?</w:t>
      </w:r>
    </w:p>
    <w:p w:rsidR="00026013" w:rsidRPr="00B01F5F" w:rsidRDefault="00026013" w:rsidP="00026013">
      <w:pPr>
        <w:pStyle w:val="ListParagraph"/>
        <w:numPr>
          <w:ilvl w:val="0"/>
          <w:numId w:val="3"/>
        </w:numPr>
      </w:pPr>
      <w:r>
        <w:t>Is there shell access?</w:t>
      </w:r>
    </w:p>
    <w:p w:rsidR="00026013" w:rsidRDefault="00026013" w:rsidP="00026013">
      <w:pPr>
        <w:pStyle w:val="ListParagraph"/>
        <w:numPr>
          <w:ilvl w:val="0"/>
          <w:numId w:val="3"/>
        </w:numPr>
      </w:pPr>
      <w:r w:rsidRPr="00B01F5F">
        <w:t xml:space="preserve">Default </w:t>
      </w:r>
      <w:r>
        <w:t>c</w:t>
      </w:r>
      <w:r w:rsidRPr="00B01F5F">
        <w:t>redentials</w:t>
      </w:r>
      <w:r>
        <w:t>?</w:t>
      </w:r>
    </w:p>
    <w:p w:rsidR="00026013" w:rsidRDefault="00026013" w:rsidP="00026013">
      <w:r>
        <w:t xml:space="preserve">Does the VNF require a specific [element] management platform? </w:t>
      </w:r>
    </w:p>
    <w:p w:rsidR="00026013" w:rsidRDefault="00026013" w:rsidP="00026013">
      <w:pPr>
        <w:ind w:firstLine="720"/>
      </w:pPr>
      <w:r>
        <w:t>If yes, please supply details.</w:t>
      </w:r>
    </w:p>
    <w:p w:rsidR="00026013" w:rsidRDefault="00026013" w:rsidP="00026013">
      <w:pPr>
        <w:pStyle w:val="Heading3"/>
      </w:pPr>
      <w:bookmarkStart w:id="6" w:name="_Toc496275602"/>
      <w:r>
        <w:lastRenderedPageBreak/>
        <w:t>Initial Configuration</w:t>
      </w:r>
      <w:bookmarkEnd w:id="6"/>
      <w:r w:rsidRPr="00B01F5F">
        <w:t xml:space="preserve"> </w:t>
      </w:r>
    </w:p>
    <w:p w:rsidR="00026013" w:rsidRDefault="00026013" w:rsidP="00026013">
      <w:r>
        <w:t xml:space="preserve">How does the VNF </w:t>
      </w:r>
      <w:proofErr w:type="gramStart"/>
      <w:r>
        <w:t>support:</w:t>
      </w:r>
      <w:proofErr w:type="gramEnd"/>
    </w:p>
    <w:p w:rsidR="00026013" w:rsidRDefault="00026013" w:rsidP="00026013">
      <w:pPr>
        <w:pStyle w:val="ListParagraph"/>
        <w:numPr>
          <w:ilvl w:val="0"/>
          <w:numId w:val="4"/>
        </w:numPr>
      </w:pPr>
      <w:r>
        <w:t xml:space="preserve">Day 0 </w:t>
      </w:r>
      <w:proofErr w:type="spellStart"/>
      <w:r>
        <w:t>config</w:t>
      </w:r>
      <w:proofErr w:type="spellEnd"/>
    </w:p>
    <w:p w:rsidR="00026013" w:rsidRDefault="00026013" w:rsidP="00026013">
      <w:pPr>
        <w:pStyle w:val="ListParagraph"/>
        <w:numPr>
          <w:ilvl w:val="0"/>
          <w:numId w:val="4"/>
        </w:numPr>
      </w:pPr>
      <w:r>
        <w:t xml:space="preserve">Day 1 </w:t>
      </w:r>
      <w:proofErr w:type="spellStart"/>
      <w:r>
        <w:t>config</w:t>
      </w:r>
      <w:proofErr w:type="spellEnd"/>
    </w:p>
    <w:p w:rsidR="00026013" w:rsidRDefault="00026013" w:rsidP="00026013">
      <w:pPr>
        <w:pStyle w:val="Heading3"/>
      </w:pPr>
      <w:bookmarkStart w:id="7" w:name="_Toc496275603"/>
      <w:r>
        <w:t>Initial Resource Requirement</w:t>
      </w:r>
      <w:bookmarkEnd w:id="7"/>
    </w:p>
    <w:p w:rsidR="00026013" w:rsidRDefault="00026013" w:rsidP="00026013">
      <w:r>
        <w:t>Please describe:</w:t>
      </w:r>
    </w:p>
    <w:p w:rsidR="00026013" w:rsidRDefault="00026013" w:rsidP="00026013">
      <w:pPr>
        <w:pStyle w:val="ListParagraph"/>
        <w:numPr>
          <w:ilvl w:val="0"/>
          <w:numId w:val="6"/>
        </w:numPr>
      </w:pPr>
      <w:r>
        <w:t>Number of vCPU required?</w:t>
      </w:r>
    </w:p>
    <w:p w:rsidR="00026013" w:rsidRDefault="00026013" w:rsidP="00026013">
      <w:pPr>
        <w:pStyle w:val="ListParagraph"/>
        <w:numPr>
          <w:ilvl w:val="0"/>
          <w:numId w:val="6"/>
        </w:numPr>
      </w:pPr>
      <w:r>
        <w:t>Memory required?</w:t>
      </w:r>
    </w:p>
    <w:p w:rsidR="00026013" w:rsidRDefault="00026013" w:rsidP="00026013">
      <w:pPr>
        <w:pStyle w:val="ListParagraph"/>
        <w:numPr>
          <w:ilvl w:val="0"/>
          <w:numId w:val="6"/>
        </w:numPr>
      </w:pPr>
      <w:r>
        <w:t xml:space="preserve">Disk space requirements? </w:t>
      </w:r>
    </w:p>
    <w:p w:rsidR="00026013" w:rsidRDefault="00026013" w:rsidP="00026013">
      <w:pPr>
        <w:pStyle w:val="ListParagraph"/>
        <w:numPr>
          <w:ilvl w:val="0"/>
          <w:numId w:val="6"/>
        </w:numPr>
      </w:pPr>
      <w:r>
        <w:t>IO Requirements</w:t>
      </w:r>
    </w:p>
    <w:p w:rsidR="00026013" w:rsidRDefault="00026013" w:rsidP="00026013">
      <w:pPr>
        <w:pStyle w:val="ListParagraph"/>
        <w:numPr>
          <w:ilvl w:val="1"/>
          <w:numId w:val="6"/>
        </w:numPr>
      </w:pPr>
      <w:r>
        <w:t>Number of interfaces</w:t>
      </w:r>
    </w:p>
    <w:p w:rsidR="00026013" w:rsidRDefault="00026013" w:rsidP="00026013">
      <w:pPr>
        <w:pStyle w:val="ListParagraph"/>
        <w:numPr>
          <w:ilvl w:val="1"/>
          <w:numId w:val="6"/>
        </w:numPr>
      </w:pPr>
      <w:r>
        <w:t>Type (pass-through, SR-IOV, e100, etc.)</w:t>
      </w:r>
    </w:p>
    <w:p w:rsidR="00026013" w:rsidRDefault="00026013" w:rsidP="00026013">
      <w:pPr>
        <w:pStyle w:val="ListParagraph"/>
        <w:numPr>
          <w:ilvl w:val="0"/>
          <w:numId w:val="6"/>
        </w:numPr>
      </w:pPr>
      <w:r>
        <w:t>Any particular network requirements</w:t>
      </w:r>
    </w:p>
    <w:p w:rsidR="00026013" w:rsidRPr="00B01F5F" w:rsidRDefault="00026013" w:rsidP="00026013">
      <w:pPr>
        <w:pStyle w:val="ListParagraph"/>
        <w:numPr>
          <w:ilvl w:val="1"/>
          <w:numId w:val="6"/>
        </w:numPr>
      </w:pPr>
      <w:r>
        <w:t>i.e. access to the Internet</w:t>
      </w:r>
    </w:p>
    <w:p w:rsidR="000D7D67" w:rsidRDefault="0014259F"/>
    <w:sectPr w:rsidR="000D7D67" w:rsidSect="00A848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scoSansTT">
    <w:panose1 w:val="020B0503020201020303"/>
    <w:charset w:val="00"/>
    <w:family w:val="swiss"/>
    <w:pitch w:val="variable"/>
    <w:sig w:usb0="8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25D1A6C"/>
    <w:multiLevelType w:val="hybridMultilevel"/>
    <w:tmpl w:val="A11ADDCC"/>
    <w:lvl w:ilvl="0" w:tplc="A126BBA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323"/>
    <w:multiLevelType w:val="multilevel"/>
    <w:tmpl w:val="44F6003A"/>
    <w:lvl w:ilvl="0">
      <w:start w:val="2"/>
      <w:numFmt w:val="decimal"/>
      <w:pStyle w:val="Heading1"/>
      <w:suff w:val="nothing"/>
      <w:lvlText w:val="%1  "/>
      <w:lvlJc w:val="left"/>
      <w:pPr>
        <w:ind w:left="0" w:firstLine="0"/>
      </w:pPr>
      <w:rPr>
        <w:rFonts w:ascii="CiscoSansTT" w:hAnsi="CiscoSansTT" w:cs="Arial" w:hint="default"/>
        <w:b w:val="0"/>
        <w:i w:val="0"/>
        <w:caps w:val="0"/>
        <w:strike w:val="0"/>
        <w:dstrike w:val="0"/>
        <w:vanish w:val="0"/>
        <w:color w:val="52526D"/>
        <w:sz w:val="36"/>
        <w:szCs w:val="36"/>
        <w:vertAlign w:val="baseline"/>
      </w:rPr>
    </w:lvl>
    <w:lvl w:ilvl="1">
      <w:start w:val="4"/>
      <w:numFmt w:val="decimal"/>
      <w:pStyle w:val="Heading2"/>
      <w:suff w:val="nothing"/>
      <w:lvlText w:val="%1.%2  "/>
      <w:lvlJc w:val="left"/>
      <w:pPr>
        <w:ind w:left="0" w:firstLine="0"/>
      </w:pPr>
      <w:rPr>
        <w:rFonts w:ascii="CiscoSansTT" w:hAnsi="CiscoSansTT" w:cs="Arial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-90" w:firstLine="0"/>
      </w:pPr>
      <w:rPr>
        <w:rFonts w:ascii="CiscoSansTT" w:hAnsi="CiscoSansTT" w:hint="default"/>
        <w:b w:val="0"/>
        <w:i w:val="0"/>
        <w:color w:val="52526D"/>
        <w:sz w:val="28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-90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%1.%2.%3.%4.%5.%6  "/>
      <w:lvlJc w:val="left"/>
      <w:pPr>
        <w:ind w:left="-9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Heading7"/>
      <w:suff w:val="nothing"/>
      <w:lvlText w:val="%1.%2.%3.%4.%5.%6.%7  "/>
      <w:lvlJc w:val="left"/>
      <w:pPr>
        <w:ind w:left="-9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1.%2.%3.%4.%5.%6.%7.%8  "/>
      <w:lvlJc w:val="left"/>
      <w:pPr>
        <w:ind w:left="-9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%1.%2.%3.%4.%5.%6.%7.%8.%9  "/>
      <w:lvlJc w:val="left"/>
      <w:pPr>
        <w:ind w:left="1494" w:hanging="1584"/>
      </w:pPr>
      <w:rPr>
        <w:rFonts w:hint="default"/>
      </w:rPr>
    </w:lvl>
  </w:abstractNum>
  <w:abstractNum w:abstractNumId="3" w15:restartNumberingAfterBreak="0">
    <w:nsid w:val="3AF4709F"/>
    <w:multiLevelType w:val="hybridMultilevel"/>
    <w:tmpl w:val="4BB60C2C"/>
    <w:lvl w:ilvl="0" w:tplc="A126BBA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3509"/>
    <w:multiLevelType w:val="multilevel"/>
    <w:tmpl w:val="38FC836A"/>
    <w:styleLink w:val="BulletsLists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112" w:hanging="360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1526" w:hanging="418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1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840" w:hanging="360"/>
      </w:pPr>
      <w:rPr>
        <w:rFonts w:hint="default"/>
      </w:rPr>
    </w:lvl>
  </w:abstractNum>
  <w:abstractNum w:abstractNumId="5" w15:restartNumberingAfterBreak="0">
    <w:nsid w:val="425A429F"/>
    <w:multiLevelType w:val="multilevel"/>
    <w:tmpl w:val="5A444EBC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CiscoSansTT" w:hAnsi="CiscoSansTT" w:cs="Arial" w:hint="default"/>
        <w:b w:val="0"/>
        <w:i w:val="0"/>
        <w:caps w:val="0"/>
        <w:strike w:val="0"/>
        <w:dstrike w:val="0"/>
        <w:vanish w:val="0"/>
        <w:color w:val="52526D"/>
        <w:sz w:val="36"/>
        <w:szCs w:val="36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CiscoSansTT" w:hAnsi="CiscoSansTT" w:cs="Arial" w:hint="default"/>
        <w:b w:val="0"/>
        <w:i w:val="0"/>
        <w:sz w:val="32"/>
        <w:szCs w:val="32"/>
      </w:rPr>
    </w:lvl>
    <w:lvl w:ilvl="2">
      <w:start w:val="1"/>
      <w:numFmt w:val="decimal"/>
      <w:suff w:val="nothing"/>
      <w:lvlText w:val="%1.%2.%3  "/>
      <w:lvlJc w:val="left"/>
      <w:pPr>
        <w:ind w:left="-90" w:firstLine="0"/>
      </w:pPr>
      <w:rPr>
        <w:rFonts w:ascii="CiscoSansTT" w:hAnsi="CiscoSansTT" w:hint="default"/>
        <w:b w:val="0"/>
        <w:i w:val="0"/>
        <w:color w:val="52526D"/>
        <w:sz w:val="28"/>
      </w:rPr>
    </w:lvl>
    <w:lvl w:ilvl="3">
      <w:start w:val="1"/>
      <w:numFmt w:val="decimal"/>
      <w:suff w:val="nothing"/>
      <w:lvlText w:val="%1.%2.%3.%4  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suff w:val="nothing"/>
      <w:lvlText w:val="%1.%2.%3.%4.%5  "/>
      <w:lvlJc w:val="left"/>
      <w:pPr>
        <w:ind w:left="-90" w:firstLine="0"/>
      </w:pPr>
      <w:rPr>
        <w:rFonts w:hint="default"/>
      </w:rPr>
    </w:lvl>
    <w:lvl w:ilvl="5">
      <w:start w:val="1"/>
      <w:numFmt w:val="decimal"/>
      <w:suff w:val="nothing"/>
      <w:lvlText w:val="%1.%2.%3.%4.%5.%6  "/>
      <w:lvlJc w:val="left"/>
      <w:pPr>
        <w:ind w:left="-9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nothing"/>
      <w:lvlText w:val="%1.%2.%3.%4.%5.%6.%7  "/>
      <w:lvlJc w:val="left"/>
      <w:pPr>
        <w:ind w:left="-90" w:firstLine="0"/>
      </w:pPr>
      <w:rPr>
        <w:rFonts w:hint="default"/>
      </w:rPr>
    </w:lvl>
    <w:lvl w:ilvl="7">
      <w:start w:val="1"/>
      <w:numFmt w:val="decimal"/>
      <w:suff w:val="nothing"/>
      <w:lvlText w:val="%1.%2.%3.%4.%5.%6.%7.%8  "/>
      <w:lvlJc w:val="left"/>
      <w:pPr>
        <w:ind w:left="-9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  "/>
      <w:lvlJc w:val="left"/>
      <w:pPr>
        <w:ind w:left="1494" w:hanging="1584"/>
      </w:pPr>
      <w:rPr>
        <w:rFonts w:hint="default"/>
      </w:rPr>
    </w:lvl>
  </w:abstractNum>
  <w:abstractNum w:abstractNumId="6" w15:restartNumberingAfterBreak="0">
    <w:nsid w:val="506D370D"/>
    <w:multiLevelType w:val="hybridMultilevel"/>
    <w:tmpl w:val="5E72C3B0"/>
    <w:lvl w:ilvl="0" w:tplc="A126BBA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A61"/>
    <w:multiLevelType w:val="hybridMultilevel"/>
    <w:tmpl w:val="295648A4"/>
    <w:lvl w:ilvl="0" w:tplc="A126BBA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2746"/>
    <w:multiLevelType w:val="hybridMultilevel"/>
    <w:tmpl w:val="BCD2371C"/>
    <w:lvl w:ilvl="0" w:tplc="A126BBA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13"/>
    <w:rsid w:val="00026013"/>
    <w:rsid w:val="0014259F"/>
    <w:rsid w:val="006B14E5"/>
    <w:rsid w:val="00A8485E"/>
    <w:rsid w:val="00A947CC"/>
    <w:rsid w:val="00C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FE52"/>
  <w14:defaultImageDpi w14:val="32767"/>
  <w15:chartTrackingRefBased/>
  <w15:docId w15:val="{B5A019B2-D764-5F43-91FD-DA63D12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013"/>
    <w:pPr>
      <w:spacing w:after="120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259F"/>
    <w:pPr>
      <w:keepNext/>
      <w:pageBreakBefore/>
      <w:numPr>
        <w:numId w:val="1"/>
      </w:numPr>
      <w:pBdr>
        <w:bottom w:val="single" w:sz="12" w:space="4" w:color="33828D"/>
      </w:pBdr>
      <w:spacing w:before="240" w:after="240"/>
      <w:outlineLvl w:val="0"/>
    </w:pPr>
    <w:rPr>
      <w:rFonts w:ascii="CiscoSansTT" w:eastAsia="Times New Roman" w:hAnsi="CiscoSansTT"/>
      <w:color w:val="52526D"/>
      <w:kern w:val="32"/>
      <w:sz w:val="36"/>
      <w:szCs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14259F"/>
    <w:pPr>
      <w:keepNext/>
      <w:keepLines/>
      <w:numPr>
        <w:ilvl w:val="1"/>
        <w:numId w:val="1"/>
      </w:numPr>
      <w:spacing w:before="360" w:after="240"/>
      <w:outlineLvl w:val="1"/>
    </w:pPr>
    <w:rPr>
      <w:rFonts w:ascii="CiscoSansTT" w:eastAsiaTheme="majorEastAsia" w:hAnsi="CiscoSansTT" w:cstheme="majorBidi"/>
      <w:bCs/>
      <w:color w:val="52526D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59F"/>
    <w:pPr>
      <w:keepNext/>
      <w:keepLines/>
      <w:numPr>
        <w:ilvl w:val="2"/>
        <w:numId w:val="1"/>
      </w:numPr>
      <w:spacing w:before="240" w:after="240"/>
      <w:outlineLvl w:val="2"/>
    </w:pPr>
    <w:rPr>
      <w:rFonts w:ascii="CiscoSansTT" w:eastAsiaTheme="majorEastAsia" w:hAnsi="CiscoSansTT" w:cstheme="majorBidi"/>
      <w:bCs/>
      <w:color w:val="52526D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59F"/>
    <w:pPr>
      <w:keepNext/>
      <w:keepLines/>
      <w:numPr>
        <w:ilvl w:val="3"/>
        <w:numId w:val="1"/>
      </w:numPr>
      <w:spacing w:before="240" w:after="240"/>
      <w:outlineLvl w:val="3"/>
    </w:pPr>
    <w:rPr>
      <w:rFonts w:ascii="CiscoSansTT" w:eastAsiaTheme="majorEastAsia" w:hAnsi="CiscoSansTT" w:cstheme="majorBidi"/>
      <w:bCs/>
      <w:iCs/>
      <w:color w:val="52526D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259F"/>
    <w:pPr>
      <w:keepNext/>
      <w:keepLines/>
      <w:numPr>
        <w:ilvl w:val="4"/>
        <w:numId w:val="1"/>
      </w:numPr>
      <w:spacing w:before="240" w:after="240"/>
      <w:outlineLvl w:val="4"/>
    </w:pPr>
    <w:rPr>
      <w:rFonts w:ascii="CiscoSansTT" w:eastAsiaTheme="majorEastAsia" w:hAnsi="CiscoSansTT" w:cs="Arial"/>
      <w:color w:val="52526D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259F"/>
    <w:pPr>
      <w:keepNext/>
      <w:keepLines/>
      <w:numPr>
        <w:ilvl w:val="5"/>
        <w:numId w:val="1"/>
      </w:numPr>
      <w:spacing w:before="240" w:after="240"/>
      <w:outlineLvl w:val="5"/>
    </w:pPr>
    <w:rPr>
      <w:rFonts w:ascii="Arial" w:eastAsiaTheme="majorEastAsia" w:hAnsi="Arial" w:cstheme="majorBid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259F"/>
    <w:pPr>
      <w:keepNext/>
      <w:keepLines/>
      <w:numPr>
        <w:ilvl w:val="6"/>
        <w:numId w:val="1"/>
      </w:numPr>
      <w:spacing w:before="240" w:after="240"/>
      <w:outlineLvl w:val="6"/>
    </w:pPr>
    <w:rPr>
      <w:rFonts w:ascii="Arial" w:eastAsiaTheme="majorEastAsia" w:hAnsi="Arial" w:cs="Arial"/>
      <w:iCs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259F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eastAsiaTheme="majorEastAsia" w:hAnsi="Arial" w:cs="Arial"/>
      <w:i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259F"/>
    <w:pPr>
      <w:keepNext/>
      <w:keepLines/>
      <w:numPr>
        <w:ilvl w:val="8"/>
        <w:numId w:val="1"/>
      </w:numPr>
      <w:spacing w:before="240" w:after="240"/>
      <w:outlineLvl w:val="8"/>
    </w:pPr>
    <w:rPr>
      <w:rFonts w:ascii="Arial" w:eastAsiaTheme="majorEastAsia" w:hAnsi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013"/>
    <w:rPr>
      <w:rFonts w:ascii="CiscoSansTT" w:eastAsia="Times New Roman" w:hAnsi="CiscoSansTT" w:cs="Times New Roman"/>
      <w:color w:val="52526D"/>
      <w:kern w:val="32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013"/>
    <w:rPr>
      <w:rFonts w:ascii="CiscoSansTT" w:eastAsiaTheme="majorEastAsia" w:hAnsi="CiscoSansTT" w:cstheme="majorBidi"/>
      <w:bCs/>
      <w:color w:val="52526D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6013"/>
    <w:rPr>
      <w:rFonts w:ascii="CiscoSansTT" w:eastAsiaTheme="majorEastAsia" w:hAnsi="CiscoSansTT" w:cstheme="majorBidi"/>
      <w:bCs/>
      <w:color w:val="52526D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6013"/>
    <w:rPr>
      <w:rFonts w:ascii="CiscoSansTT" w:eastAsiaTheme="majorEastAsia" w:hAnsi="CiscoSansTT" w:cstheme="majorBidi"/>
      <w:bCs/>
      <w:iCs/>
      <w:color w:val="52526D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26013"/>
    <w:rPr>
      <w:rFonts w:ascii="CiscoSansTT" w:eastAsiaTheme="majorEastAsia" w:hAnsi="CiscoSansTT" w:cs="Arial"/>
      <w:color w:val="52526D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26013"/>
    <w:rPr>
      <w:rFonts w:ascii="Arial" w:eastAsiaTheme="majorEastAsia" w:hAnsi="Arial" w:cstheme="majorBidi"/>
      <w:iCs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26013"/>
    <w:rPr>
      <w:rFonts w:ascii="Arial" w:eastAsiaTheme="majorEastAsia" w:hAnsi="Arial" w:cs="Arial"/>
      <w:iCs/>
      <w:sz w:val="20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26013"/>
    <w:rPr>
      <w:rFonts w:ascii="Arial" w:eastAsiaTheme="majorEastAsia" w:hAnsi="Arial" w:cs="Arial"/>
      <w:i/>
      <w:sz w:val="20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26013"/>
    <w:rPr>
      <w:rFonts w:ascii="Arial" w:eastAsiaTheme="majorEastAsia" w:hAnsi="Arial" w:cs="Times New Roman"/>
      <w:i/>
      <w:i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26013"/>
    <w:pPr>
      <w:numPr>
        <w:numId w:val="2"/>
      </w:numPr>
      <w:spacing w:before="40" w:after="40" w:line="288" w:lineRule="auto"/>
      <w:contextualSpacing/>
    </w:pPr>
  </w:style>
  <w:style w:type="numbering" w:customStyle="1" w:styleId="BulletsLists">
    <w:name w:val="BulletsLists"/>
    <w:uiPriority w:val="99"/>
    <w:rsid w:val="00026013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6013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AF93D-00A9-6A40-B59D-97C84F6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Porter</dc:creator>
  <cp:keywords/>
  <dc:description/>
  <cp:lastModifiedBy>Bob Porter</cp:lastModifiedBy>
  <cp:revision>1</cp:revision>
  <dcterms:created xsi:type="dcterms:W3CDTF">2018-04-10T14:21:00Z</dcterms:created>
  <dcterms:modified xsi:type="dcterms:W3CDTF">2018-04-10T14:43:00Z</dcterms:modified>
</cp:coreProperties>
</file>